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D0E1" w14:textId="4D59EEAB" w:rsidR="000056F5" w:rsidRDefault="000056F5" w:rsidP="0026228E">
      <w:pPr>
        <w:spacing w:after="120" w:line="276" w:lineRule="auto"/>
        <w:jc w:val="center"/>
        <w:rPr>
          <w:sz w:val="22"/>
          <w:szCs w:val="22"/>
          <w:lang w:val="ro-RO"/>
        </w:rPr>
      </w:pPr>
      <w:r w:rsidRPr="00F52A4A">
        <w:rPr>
          <w:sz w:val="22"/>
          <w:szCs w:val="22"/>
          <w:lang w:val="ro-RO"/>
        </w:rPr>
        <w:t>Doamnă Decan,</w:t>
      </w:r>
    </w:p>
    <w:p w14:paraId="6D136232" w14:textId="77777777" w:rsidR="00CE64FF" w:rsidRPr="00F52A4A" w:rsidRDefault="00CE64FF" w:rsidP="0026228E">
      <w:pPr>
        <w:spacing w:after="120" w:line="276" w:lineRule="auto"/>
        <w:jc w:val="center"/>
        <w:rPr>
          <w:sz w:val="22"/>
          <w:szCs w:val="22"/>
          <w:lang w:val="ro-RO"/>
        </w:rPr>
      </w:pPr>
    </w:p>
    <w:p w14:paraId="35648914" w14:textId="093DD4AA" w:rsidR="000056F5" w:rsidRPr="00F52A4A" w:rsidRDefault="000056F5" w:rsidP="000F6899">
      <w:pPr>
        <w:pStyle w:val="BodyText"/>
        <w:tabs>
          <w:tab w:val="left" w:pos="4036"/>
          <w:tab w:val="left" w:pos="5626"/>
          <w:tab w:val="left" w:pos="6260"/>
          <w:tab w:val="left" w:pos="9946"/>
        </w:tabs>
        <w:spacing w:before="139"/>
        <w:ind w:left="182"/>
        <w:jc w:val="both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F52A4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Subsemnatul/a ________________________________________(nume, inițiala tatălui, prenume), CNP ___________________________________, </w:t>
      </w:r>
      <w:r w:rsidR="003722A6" w:rsidRPr="00F52A4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legitimat </w:t>
      </w:r>
      <w:r w:rsidRPr="00F52A4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cu </w:t>
      </w:r>
      <w:r w:rsidR="003722A6" w:rsidRPr="00F52A4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CI</w:t>
      </w:r>
      <w:r w:rsidRPr="00F52A4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seria_________, numărul______</w:t>
      </w:r>
      <w:r w:rsidR="000F6899" w:rsidRPr="00F52A4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________</w:t>
      </w:r>
      <w:r w:rsidRPr="00F52A4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, </w:t>
      </w:r>
      <w:r w:rsidR="003722A6" w:rsidRPr="00F52A4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eliberată de ______________________, la data de _______________, </w:t>
      </w:r>
      <w:r w:rsidR="000F6899" w:rsidRPr="00F52A4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domiciliat/ă în_________________ str.__________________________, nr.________, ap. ______, </w:t>
      </w:r>
      <w:r w:rsidR="003722A6" w:rsidRPr="00F52A4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județul/sectorul____________________, cod poștal___________, </w:t>
      </w:r>
      <w:r w:rsidR="000F6899" w:rsidRPr="00F52A4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tel.mobil _____________________, e-mail ________________________</w:t>
      </w:r>
      <w:r w:rsidRPr="00F52A4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admis/ă și înmatriculat/ă</w:t>
      </w:r>
      <w:r w:rsidR="0026228E" w:rsidRPr="00F52A4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/ înscris</w:t>
      </w:r>
      <w:r w:rsidR="00CE64FF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/ă</w:t>
      </w:r>
      <w:r w:rsidR="0026228E" w:rsidRPr="00F52A4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(se alege una dintre opțiuni, după caz)</w:t>
      </w:r>
      <w:r w:rsidRPr="00F52A4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la Facultatea de Energetică în sesiunea de admitere organizată pentru anul 2025-2026, vă rog să binevoiți a-mi aproba </w:t>
      </w:r>
      <w:r w:rsidR="00BB6C71" w:rsidRPr="00F52A4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admiterea/</w:t>
      </w:r>
      <w:r w:rsidRPr="00F52A4A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repartizarea la programul de studii universitare de licență „Energia regenerabilă și tehnologii sustenabile”, organizat în sistem dual.</w:t>
      </w:r>
    </w:p>
    <w:p w14:paraId="323BAA2D" w14:textId="63D29B99" w:rsidR="000056F5" w:rsidRPr="00F52A4A" w:rsidRDefault="000056F5" w:rsidP="000F6899">
      <w:pPr>
        <w:spacing w:before="120" w:after="120" w:line="276" w:lineRule="auto"/>
        <w:ind w:firstLine="720"/>
        <w:jc w:val="both"/>
        <w:rPr>
          <w:sz w:val="22"/>
          <w:szCs w:val="22"/>
          <w:lang w:val="ro-RO"/>
        </w:rPr>
      </w:pPr>
      <w:r w:rsidRPr="00F52A4A">
        <w:rPr>
          <w:sz w:val="22"/>
          <w:szCs w:val="22"/>
          <w:lang w:val="ro-RO"/>
        </w:rPr>
        <w:t>Menționez motivați</w:t>
      </w:r>
      <w:r w:rsidR="006B6B22" w:rsidRPr="00F52A4A">
        <w:rPr>
          <w:sz w:val="22"/>
          <w:szCs w:val="22"/>
          <w:lang w:val="ro-RO"/>
        </w:rPr>
        <w:t>a/motivațiile</w:t>
      </w:r>
      <w:r w:rsidRPr="00F52A4A">
        <w:rPr>
          <w:sz w:val="22"/>
          <w:szCs w:val="22"/>
          <w:lang w:val="ro-RO"/>
        </w:rPr>
        <w:t xml:space="preserve"> alegerii mele pentru acest program (bifați </w:t>
      </w:r>
      <w:r w:rsidR="00BB6C71" w:rsidRPr="00F52A4A">
        <w:rPr>
          <w:sz w:val="22"/>
          <w:szCs w:val="22"/>
          <w:lang w:val="ro-RO"/>
        </w:rPr>
        <w:t xml:space="preserve">cu „X” </w:t>
      </w:r>
      <w:r w:rsidRPr="00F52A4A">
        <w:rPr>
          <w:sz w:val="22"/>
          <w:szCs w:val="22"/>
          <w:lang w:val="ro-RO"/>
        </w:rPr>
        <w:t>una sau mai multe opțiuni):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17"/>
        <w:gridCol w:w="1128"/>
      </w:tblGrid>
      <w:tr w:rsidR="006B6B22" w:rsidRPr="000544EF" w14:paraId="32F47405" w14:textId="77777777" w:rsidTr="00F52A4A">
        <w:trPr>
          <w:jc w:val="center"/>
        </w:trPr>
        <w:tc>
          <w:tcPr>
            <w:tcW w:w="8217" w:type="dxa"/>
          </w:tcPr>
          <w:p w14:paraId="22894A35" w14:textId="2E697B18" w:rsidR="006B6B22" w:rsidRPr="000544EF" w:rsidRDefault="006B6B22" w:rsidP="0026228E">
            <w:pPr>
              <w:spacing w:line="276" w:lineRule="auto"/>
              <w:jc w:val="both"/>
              <w:rPr>
                <w:sz w:val="21"/>
                <w:szCs w:val="21"/>
                <w:lang w:val="ro-RO"/>
              </w:rPr>
            </w:pPr>
            <w:r w:rsidRPr="000544EF">
              <w:rPr>
                <w:b/>
                <w:bCs/>
                <w:sz w:val="21"/>
                <w:szCs w:val="21"/>
                <w:lang w:val="ro-RO"/>
              </w:rPr>
              <w:t>Actualitatea domeniului</w:t>
            </w:r>
            <w:r w:rsidRPr="000544EF">
              <w:rPr>
                <w:sz w:val="21"/>
                <w:szCs w:val="21"/>
                <w:lang w:val="ro-RO"/>
              </w:rPr>
              <w:t xml:space="preserve"> – energia regenerabilă este un sector în creștere rapidă, cu multe oportunități de carieră și inovare</w:t>
            </w:r>
            <w:r w:rsidR="000544EF" w:rsidRPr="000544EF">
              <w:rPr>
                <w:sz w:val="21"/>
                <w:szCs w:val="21"/>
                <w:lang w:val="ro-RO"/>
              </w:rPr>
              <w:t xml:space="preserve"> (1 pct.)</w:t>
            </w:r>
          </w:p>
        </w:tc>
        <w:tc>
          <w:tcPr>
            <w:tcW w:w="1128" w:type="dxa"/>
            <w:vAlign w:val="center"/>
          </w:tcPr>
          <w:p w14:paraId="07F090EC" w14:textId="77777777" w:rsidR="006B6B22" w:rsidRPr="000544EF" w:rsidRDefault="006B6B22" w:rsidP="00F52A4A">
            <w:pPr>
              <w:spacing w:line="276" w:lineRule="auto"/>
              <w:jc w:val="center"/>
              <w:rPr>
                <w:sz w:val="21"/>
                <w:szCs w:val="21"/>
                <w:lang w:val="ro-RO"/>
              </w:rPr>
            </w:pPr>
          </w:p>
        </w:tc>
      </w:tr>
      <w:tr w:rsidR="006B6B22" w:rsidRPr="000544EF" w14:paraId="2439F48D" w14:textId="77777777" w:rsidTr="00F52A4A">
        <w:trPr>
          <w:jc w:val="center"/>
        </w:trPr>
        <w:tc>
          <w:tcPr>
            <w:tcW w:w="8217" w:type="dxa"/>
          </w:tcPr>
          <w:p w14:paraId="6713A5D4" w14:textId="5AB5AA0D" w:rsidR="006B6B22" w:rsidRPr="000544EF" w:rsidRDefault="006B6B22" w:rsidP="0026228E">
            <w:pPr>
              <w:spacing w:line="276" w:lineRule="auto"/>
              <w:jc w:val="both"/>
              <w:rPr>
                <w:sz w:val="21"/>
                <w:szCs w:val="21"/>
                <w:lang w:val="ro-RO"/>
              </w:rPr>
            </w:pPr>
            <w:r w:rsidRPr="000544EF">
              <w:rPr>
                <w:b/>
                <w:bCs/>
                <w:sz w:val="21"/>
                <w:szCs w:val="21"/>
                <w:lang w:val="ro-RO"/>
              </w:rPr>
              <w:t xml:space="preserve">Alinierea la tendințele europene și globale </w:t>
            </w:r>
            <w:r w:rsidR="00F52A4A" w:rsidRPr="000544EF">
              <w:rPr>
                <w:b/>
                <w:bCs/>
                <w:sz w:val="21"/>
                <w:szCs w:val="21"/>
                <w:lang w:val="ro-RO"/>
              </w:rPr>
              <w:t>privind pia</w:t>
            </w:r>
            <w:r w:rsidR="006D2664" w:rsidRPr="000544EF">
              <w:rPr>
                <w:b/>
                <w:bCs/>
                <w:sz w:val="21"/>
                <w:szCs w:val="21"/>
                <w:lang w:val="ro-RO"/>
              </w:rPr>
              <w:t>ța</w:t>
            </w:r>
            <w:r w:rsidR="00F52A4A" w:rsidRPr="000544EF">
              <w:rPr>
                <w:b/>
                <w:bCs/>
                <w:sz w:val="21"/>
                <w:szCs w:val="21"/>
                <w:lang w:val="ro-RO"/>
              </w:rPr>
              <w:t xml:space="preserve"> muncii </w:t>
            </w:r>
            <w:r w:rsidRPr="000544EF">
              <w:rPr>
                <w:sz w:val="21"/>
                <w:szCs w:val="21"/>
                <w:lang w:val="ro-RO"/>
              </w:rPr>
              <w:t>- integrarea tehnologiilor verzi este o prioritate internațională, ceea ce oferă perspective de dezvoltare profesională și personală</w:t>
            </w:r>
            <w:r w:rsidR="000544EF" w:rsidRPr="000544EF">
              <w:rPr>
                <w:sz w:val="21"/>
                <w:szCs w:val="21"/>
                <w:lang w:val="ro-RO"/>
              </w:rPr>
              <w:t xml:space="preserve"> </w:t>
            </w:r>
            <w:r w:rsidR="000544EF" w:rsidRPr="000544EF">
              <w:rPr>
                <w:sz w:val="21"/>
                <w:szCs w:val="21"/>
                <w:lang w:val="ro-RO"/>
              </w:rPr>
              <w:t>(1 pct.)</w:t>
            </w:r>
          </w:p>
        </w:tc>
        <w:tc>
          <w:tcPr>
            <w:tcW w:w="1128" w:type="dxa"/>
            <w:vAlign w:val="center"/>
          </w:tcPr>
          <w:p w14:paraId="77CD90D3" w14:textId="77777777" w:rsidR="006B6B22" w:rsidRPr="000544EF" w:rsidRDefault="006B6B22" w:rsidP="00F52A4A">
            <w:pPr>
              <w:spacing w:line="276" w:lineRule="auto"/>
              <w:jc w:val="center"/>
              <w:rPr>
                <w:sz w:val="21"/>
                <w:szCs w:val="21"/>
                <w:lang w:val="ro-RO"/>
              </w:rPr>
            </w:pPr>
          </w:p>
        </w:tc>
      </w:tr>
      <w:tr w:rsidR="006B6B22" w:rsidRPr="000544EF" w14:paraId="5959372D" w14:textId="77777777" w:rsidTr="00F52A4A">
        <w:trPr>
          <w:jc w:val="center"/>
        </w:trPr>
        <w:tc>
          <w:tcPr>
            <w:tcW w:w="8217" w:type="dxa"/>
          </w:tcPr>
          <w:p w14:paraId="5E678F7A" w14:textId="49253D30" w:rsidR="006B6B22" w:rsidRPr="000544EF" w:rsidRDefault="006B6B22" w:rsidP="0026228E">
            <w:pPr>
              <w:spacing w:line="276" w:lineRule="auto"/>
              <w:jc w:val="both"/>
              <w:rPr>
                <w:sz w:val="21"/>
                <w:szCs w:val="21"/>
                <w:lang w:val="ro-RO"/>
              </w:rPr>
            </w:pPr>
            <w:r w:rsidRPr="000544EF">
              <w:rPr>
                <w:b/>
                <w:bCs/>
                <w:sz w:val="21"/>
                <w:szCs w:val="21"/>
                <w:lang w:val="ro-RO"/>
              </w:rPr>
              <w:t>Dobândirea de competențe practice</w:t>
            </w:r>
            <w:r w:rsidRPr="000544EF">
              <w:rPr>
                <w:sz w:val="21"/>
                <w:szCs w:val="21"/>
                <w:lang w:val="ro-RO"/>
              </w:rPr>
              <w:t xml:space="preserve"> prin sistemul dual, ceea ce crește șansele de angajare imediată după absolvire</w:t>
            </w:r>
            <w:r w:rsidR="000544EF" w:rsidRPr="000544EF">
              <w:rPr>
                <w:sz w:val="21"/>
                <w:szCs w:val="21"/>
                <w:lang w:val="ro-RO"/>
              </w:rPr>
              <w:t xml:space="preserve"> </w:t>
            </w:r>
            <w:r w:rsidR="000544EF" w:rsidRPr="000544EF">
              <w:rPr>
                <w:sz w:val="21"/>
                <w:szCs w:val="21"/>
                <w:lang w:val="ro-RO"/>
              </w:rPr>
              <w:t>(1 pct.)</w:t>
            </w:r>
          </w:p>
        </w:tc>
        <w:tc>
          <w:tcPr>
            <w:tcW w:w="1128" w:type="dxa"/>
            <w:vAlign w:val="center"/>
          </w:tcPr>
          <w:p w14:paraId="45F81562" w14:textId="77777777" w:rsidR="006B6B22" w:rsidRPr="000544EF" w:rsidRDefault="006B6B22" w:rsidP="00F52A4A">
            <w:pPr>
              <w:spacing w:line="276" w:lineRule="auto"/>
              <w:jc w:val="center"/>
              <w:rPr>
                <w:sz w:val="21"/>
                <w:szCs w:val="21"/>
                <w:lang w:val="ro-RO"/>
              </w:rPr>
            </w:pPr>
          </w:p>
        </w:tc>
      </w:tr>
      <w:tr w:rsidR="006B6B22" w:rsidRPr="000544EF" w14:paraId="35E39A47" w14:textId="77777777" w:rsidTr="00F52A4A">
        <w:trPr>
          <w:jc w:val="center"/>
        </w:trPr>
        <w:tc>
          <w:tcPr>
            <w:tcW w:w="8217" w:type="dxa"/>
          </w:tcPr>
          <w:p w14:paraId="4EA6ACBD" w14:textId="021C71B1" w:rsidR="006B6B22" w:rsidRPr="000544EF" w:rsidRDefault="006B6B22" w:rsidP="0026228E">
            <w:pPr>
              <w:spacing w:line="276" w:lineRule="auto"/>
              <w:jc w:val="both"/>
              <w:rPr>
                <w:sz w:val="21"/>
                <w:szCs w:val="21"/>
                <w:lang w:val="ro-RO"/>
              </w:rPr>
            </w:pPr>
            <w:r w:rsidRPr="000544EF">
              <w:rPr>
                <w:b/>
                <w:bCs/>
                <w:sz w:val="21"/>
                <w:szCs w:val="21"/>
                <w:lang w:val="ro-RO"/>
              </w:rPr>
              <w:t>Acces la tehnologii moderne</w:t>
            </w:r>
            <w:r w:rsidRPr="000544EF">
              <w:rPr>
                <w:sz w:val="21"/>
                <w:szCs w:val="21"/>
                <w:lang w:val="ro-RO"/>
              </w:rPr>
              <w:t xml:space="preserve"> prin utilizarea echipamentelor și metodelor actuale din industri</w:t>
            </w:r>
            <w:r w:rsidR="004C5BCE" w:rsidRPr="000544EF">
              <w:rPr>
                <w:sz w:val="21"/>
                <w:szCs w:val="21"/>
                <w:lang w:val="ro-RO"/>
              </w:rPr>
              <w:t>e</w:t>
            </w:r>
            <w:r w:rsidR="000544EF" w:rsidRPr="000544EF">
              <w:rPr>
                <w:sz w:val="21"/>
                <w:szCs w:val="21"/>
                <w:lang w:val="ro-RO"/>
              </w:rPr>
              <w:t xml:space="preserve"> </w:t>
            </w:r>
            <w:r w:rsidR="000544EF" w:rsidRPr="000544EF">
              <w:rPr>
                <w:sz w:val="21"/>
                <w:szCs w:val="21"/>
                <w:lang w:val="ro-RO"/>
              </w:rPr>
              <w:t>(1 pct.)</w:t>
            </w:r>
          </w:p>
        </w:tc>
        <w:tc>
          <w:tcPr>
            <w:tcW w:w="1128" w:type="dxa"/>
            <w:vAlign w:val="center"/>
          </w:tcPr>
          <w:p w14:paraId="6B3D9E02" w14:textId="77777777" w:rsidR="006B6B22" w:rsidRPr="000544EF" w:rsidRDefault="006B6B22" w:rsidP="00F52A4A">
            <w:pPr>
              <w:spacing w:line="276" w:lineRule="auto"/>
              <w:jc w:val="center"/>
              <w:rPr>
                <w:sz w:val="21"/>
                <w:szCs w:val="21"/>
                <w:lang w:val="ro-RO"/>
              </w:rPr>
            </w:pPr>
          </w:p>
        </w:tc>
      </w:tr>
      <w:tr w:rsidR="006B6B22" w:rsidRPr="000544EF" w14:paraId="090D6B79" w14:textId="77777777" w:rsidTr="00F52A4A">
        <w:trPr>
          <w:jc w:val="center"/>
        </w:trPr>
        <w:tc>
          <w:tcPr>
            <w:tcW w:w="8217" w:type="dxa"/>
          </w:tcPr>
          <w:p w14:paraId="77A270D4" w14:textId="5AB1874B" w:rsidR="006B6B22" w:rsidRPr="000544EF" w:rsidRDefault="006B6B22" w:rsidP="0026228E">
            <w:pPr>
              <w:spacing w:line="276" w:lineRule="auto"/>
              <w:jc w:val="both"/>
              <w:rPr>
                <w:sz w:val="21"/>
                <w:szCs w:val="21"/>
                <w:lang w:val="ro-RO"/>
              </w:rPr>
            </w:pPr>
            <w:r w:rsidRPr="000544EF">
              <w:rPr>
                <w:b/>
                <w:bCs/>
                <w:sz w:val="21"/>
                <w:szCs w:val="21"/>
                <w:lang w:val="ro-RO"/>
              </w:rPr>
              <w:t>Creșterea siguranței locului de muncă pe viitor</w:t>
            </w:r>
            <w:r w:rsidRPr="000544EF">
              <w:rPr>
                <w:sz w:val="21"/>
                <w:szCs w:val="21"/>
                <w:lang w:val="ro-RO"/>
              </w:rPr>
              <w:t>, pentru că cererea de specialiști în domeniul energiilor regenerabile va continua să crească</w:t>
            </w:r>
            <w:r w:rsidR="000544EF" w:rsidRPr="000544EF">
              <w:rPr>
                <w:sz w:val="21"/>
                <w:szCs w:val="21"/>
                <w:lang w:val="ro-RO"/>
              </w:rPr>
              <w:t xml:space="preserve"> </w:t>
            </w:r>
            <w:r w:rsidR="000544EF" w:rsidRPr="000544EF">
              <w:rPr>
                <w:sz w:val="21"/>
                <w:szCs w:val="21"/>
                <w:lang w:val="ro-RO"/>
              </w:rPr>
              <w:t>(1 pct.)</w:t>
            </w:r>
          </w:p>
        </w:tc>
        <w:tc>
          <w:tcPr>
            <w:tcW w:w="1128" w:type="dxa"/>
            <w:vAlign w:val="center"/>
          </w:tcPr>
          <w:p w14:paraId="2DCF6975" w14:textId="77777777" w:rsidR="006B6B22" w:rsidRPr="000544EF" w:rsidRDefault="006B6B22" w:rsidP="00F52A4A">
            <w:pPr>
              <w:spacing w:line="276" w:lineRule="auto"/>
              <w:jc w:val="center"/>
              <w:rPr>
                <w:sz w:val="21"/>
                <w:szCs w:val="21"/>
                <w:lang w:val="ro-RO"/>
              </w:rPr>
            </w:pPr>
          </w:p>
        </w:tc>
      </w:tr>
      <w:tr w:rsidR="006B6B22" w:rsidRPr="000544EF" w14:paraId="77D114E3" w14:textId="77777777" w:rsidTr="00F52A4A">
        <w:trPr>
          <w:jc w:val="center"/>
        </w:trPr>
        <w:tc>
          <w:tcPr>
            <w:tcW w:w="8217" w:type="dxa"/>
          </w:tcPr>
          <w:p w14:paraId="62E0BCBF" w14:textId="7E640377" w:rsidR="006B6B22" w:rsidRPr="000544EF" w:rsidRDefault="006B6B22" w:rsidP="0026228E">
            <w:pPr>
              <w:spacing w:line="276" w:lineRule="auto"/>
              <w:jc w:val="both"/>
              <w:rPr>
                <w:sz w:val="21"/>
                <w:szCs w:val="21"/>
                <w:lang w:val="ro-RO"/>
              </w:rPr>
            </w:pPr>
            <w:r w:rsidRPr="000544EF">
              <w:rPr>
                <w:b/>
                <w:bCs/>
                <w:sz w:val="21"/>
                <w:szCs w:val="21"/>
                <w:lang w:val="ro-RO"/>
              </w:rPr>
              <w:t>Posibilitatea de a contribui la proiecte inovatoare</w:t>
            </w:r>
            <w:r w:rsidRPr="000544EF">
              <w:rPr>
                <w:sz w:val="21"/>
                <w:szCs w:val="21"/>
                <w:lang w:val="ro-RO"/>
              </w:rPr>
              <w:t xml:space="preserve"> în energie solară, eoliană, biomas</w:t>
            </w:r>
            <w:r w:rsidR="004C5BCE" w:rsidRPr="000544EF">
              <w:rPr>
                <w:sz w:val="21"/>
                <w:szCs w:val="21"/>
                <w:lang w:val="ro-RO"/>
              </w:rPr>
              <w:t>ă</w:t>
            </w:r>
            <w:r w:rsidRPr="000544EF">
              <w:rPr>
                <w:sz w:val="21"/>
                <w:szCs w:val="21"/>
                <w:lang w:val="ro-RO"/>
              </w:rPr>
              <w:t>, eficiență energetică etc.</w:t>
            </w:r>
            <w:r w:rsidR="000544EF" w:rsidRPr="000544EF">
              <w:rPr>
                <w:sz w:val="21"/>
                <w:szCs w:val="21"/>
                <w:lang w:val="ro-RO"/>
              </w:rPr>
              <w:t xml:space="preserve"> </w:t>
            </w:r>
            <w:r w:rsidR="000544EF" w:rsidRPr="000544EF">
              <w:rPr>
                <w:sz w:val="21"/>
                <w:szCs w:val="21"/>
                <w:lang w:val="ro-RO"/>
              </w:rPr>
              <w:t>(1 pct.)</w:t>
            </w:r>
          </w:p>
        </w:tc>
        <w:tc>
          <w:tcPr>
            <w:tcW w:w="1128" w:type="dxa"/>
            <w:vAlign w:val="center"/>
          </w:tcPr>
          <w:p w14:paraId="62B5E9A4" w14:textId="77777777" w:rsidR="006B6B22" w:rsidRPr="000544EF" w:rsidRDefault="006B6B22" w:rsidP="00F52A4A">
            <w:pPr>
              <w:spacing w:line="276" w:lineRule="auto"/>
              <w:jc w:val="center"/>
              <w:rPr>
                <w:sz w:val="21"/>
                <w:szCs w:val="21"/>
                <w:lang w:val="ro-RO"/>
              </w:rPr>
            </w:pPr>
          </w:p>
        </w:tc>
      </w:tr>
      <w:tr w:rsidR="006B6B22" w:rsidRPr="000544EF" w14:paraId="29837232" w14:textId="77777777" w:rsidTr="00F52A4A">
        <w:trPr>
          <w:jc w:val="center"/>
        </w:trPr>
        <w:tc>
          <w:tcPr>
            <w:tcW w:w="8217" w:type="dxa"/>
          </w:tcPr>
          <w:p w14:paraId="1BE579BD" w14:textId="09B242B2" w:rsidR="006B6B22" w:rsidRPr="000544EF" w:rsidRDefault="006B6B22" w:rsidP="0026228E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val="ro-RO"/>
              </w:rPr>
            </w:pPr>
            <w:r w:rsidRPr="000544EF">
              <w:rPr>
                <w:b/>
                <w:bCs/>
                <w:sz w:val="21"/>
                <w:szCs w:val="21"/>
                <w:lang w:val="ro-RO"/>
              </w:rPr>
              <w:t>Dezvoltare personală și profesională</w:t>
            </w:r>
            <w:r w:rsidRPr="000544EF">
              <w:rPr>
                <w:sz w:val="21"/>
                <w:szCs w:val="21"/>
                <w:lang w:val="ro-RO"/>
              </w:rPr>
              <w:t xml:space="preserve"> – sistemul dual stimulează atât învățarea aplicată, cât și formarea unor abilități de lucru în echipă, responsabilitate și adaptabilitate</w:t>
            </w:r>
            <w:r w:rsidR="000544EF" w:rsidRPr="000544EF">
              <w:rPr>
                <w:sz w:val="21"/>
                <w:szCs w:val="21"/>
                <w:lang w:val="ro-RO"/>
              </w:rPr>
              <w:t xml:space="preserve"> </w:t>
            </w:r>
            <w:r w:rsidR="000544EF" w:rsidRPr="000544EF">
              <w:rPr>
                <w:sz w:val="21"/>
                <w:szCs w:val="21"/>
                <w:lang w:val="ro-RO"/>
              </w:rPr>
              <w:t>(1 pct.)</w:t>
            </w:r>
          </w:p>
        </w:tc>
        <w:tc>
          <w:tcPr>
            <w:tcW w:w="1128" w:type="dxa"/>
            <w:vAlign w:val="center"/>
          </w:tcPr>
          <w:p w14:paraId="4D7C02C7" w14:textId="77777777" w:rsidR="006B6B22" w:rsidRPr="000544EF" w:rsidRDefault="006B6B22" w:rsidP="00F52A4A">
            <w:pPr>
              <w:spacing w:line="276" w:lineRule="auto"/>
              <w:jc w:val="center"/>
              <w:rPr>
                <w:sz w:val="21"/>
                <w:szCs w:val="21"/>
                <w:lang w:val="ro-RO"/>
              </w:rPr>
            </w:pPr>
          </w:p>
        </w:tc>
      </w:tr>
      <w:tr w:rsidR="006B6B22" w:rsidRPr="000544EF" w14:paraId="00A76059" w14:textId="77777777" w:rsidTr="00F52A4A">
        <w:trPr>
          <w:jc w:val="center"/>
        </w:trPr>
        <w:tc>
          <w:tcPr>
            <w:tcW w:w="8217" w:type="dxa"/>
          </w:tcPr>
          <w:p w14:paraId="141CFBD2" w14:textId="31BA81F9" w:rsidR="006B6B22" w:rsidRPr="000544EF" w:rsidRDefault="006B6B22" w:rsidP="0026228E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val="ro-RO"/>
              </w:rPr>
            </w:pPr>
            <w:r w:rsidRPr="000544EF">
              <w:rPr>
                <w:b/>
                <w:bCs/>
                <w:sz w:val="21"/>
                <w:szCs w:val="21"/>
                <w:lang w:val="ro-RO"/>
              </w:rPr>
              <w:t>Interes pentru tehnologie și inovație</w:t>
            </w:r>
            <w:r w:rsidRPr="000544EF">
              <w:rPr>
                <w:sz w:val="21"/>
                <w:szCs w:val="21"/>
                <w:lang w:val="ro-RO"/>
              </w:rPr>
              <w:t xml:space="preserve"> – satisfacția de a lucra cu soluții moderne și sustenabile</w:t>
            </w:r>
            <w:r w:rsidR="000544EF" w:rsidRPr="000544EF">
              <w:rPr>
                <w:sz w:val="21"/>
                <w:szCs w:val="21"/>
                <w:lang w:val="ro-RO"/>
              </w:rPr>
              <w:t xml:space="preserve"> </w:t>
            </w:r>
            <w:r w:rsidR="000544EF" w:rsidRPr="000544EF">
              <w:rPr>
                <w:sz w:val="21"/>
                <w:szCs w:val="21"/>
                <w:lang w:val="ro-RO"/>
              </w:rPr>
              <w:t>(1 pct.)</w:t>
            </w:r>
          </w:p>
        </w:tc>
        <w:tc>
          <w:tcPr>
            <w:tcW w:w="1128" w:type="dxa"/>
            <w:vAlign w:val="center"/>
          </w:tcPr>
          <w:p w14:paraId="36F56EC6" w14:textId="77777777" w:rsidR="006B6B22" w:rsidRPr="000544EF" w:rsidRDefault="006B6B22" w:rsidP="00F52A4A">
            <w:pPr>
              <w:spacing w:line="276" w:lineRule="auto"/>
              <w:jc w:val="center"/>
              <w:rPr>
                <w:sz w:val="21"/>
                <w:szCs w:val="21"/>
                <w:lang w:val="ro-RO"/>
              </w:rPr>
            </w:pPr>
          </w:p>
        </w:tc>
      </w:tr>
      <w:tr w:rsidR="00F52A4A" w:rsidRPr="000544EF" w14:paraId="66C0E943" w14:textId="77777777" w:rsidTr="00F52A4A">
        <w:trPr>
          <w:jc w:val="center"/>
        </w:trPr>
        <w:tc>
          <w:tcPr>
            <w:tcW w:w="8217" w:type="dxa"/>
          </w:tcPr>
          <w:p w14:paraId="081A77C4" w14:textId="749233E6" w:rsidR="00F52A4A" w:rsidRPr="000544EF" w:rsidRDefault="006D2664" w:rsidP="0026228E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val="ro-RO"/>
              </w:rPr>
            </w:pPr>
            <w:proofErr w:type="spellStart"/>
            <w:r w:rsidRPr="000544EF">
              <w:rPr>
                <w:b/>
                <w:bCs/>
                <w:sz w:val="21"/>
                <w:szCs w:val="21"/>
                <w:lang w:val="ro-RO"/>
              </w:rPr>
              <w:t>I</w:t>
            </w:r>
            <w:r w:rsidR="00F52A4A" w:rsidRPr="000544EF">
              <w:rPr>
                <w:b/>
                <w:bCs/>
                <w:sz w:val="21"/>
                <w:szCs w:val="21"/>
                <w:lang w:val="ro-RO"/>
              </w:rPr>
              <w:t>nteracţiunea</w:t>
            </w:r>
            <w:proofErr w:type="spellEnd"/>
            <w:r w:rsidR="00F52A4A" w:rsidRPr="000544EF">
              <w:rPr>
                <w:b/>
                <w:bCs/>
                <w:sz w:val="21"/>
                <w:szCs w:val="21"/>
                <w:lang w:val="ro-RO"/>
              </w:rPr>
              <w:t xml:space="preserve"> permanentă cu </w:t>
            </w:r>
            <w:proofErr w:type="spellStart"/>
            <w:r w:rsidR="00F52A4A" w:rsidRPr="000544EF">
              <w:rPr>
                <w:b/>
                <w:bCs/>
                <w:sz w:val="21"/>
                <w:szCs w:val="21"/>
                <w:lang w:val="ro-RO"/>
              </w:rPr>
              <w:t>reprezentanţi</w:t>
            </w:r>
            <w:proofErr w:type="spellEnd"/>
            <w:r w:rsidR="00F52A4A" w:rsidRPr="000544EF">
              <w:rPr>
                <w:b/>
                <w:bCs/>
                <w:sz w:val="21"/>
                <w:szCs w:val="21"/>
                <w:lang w:val="ro-RO"/>
              </w:rPr>
              <w:t xml:space="preserve"> ai mediului economic</w:t>
            </w:r>
            <w:r w:rsidR="00F52A4A" w:rsidRPr="000544EF">
              <w:rPr>
                <w:sz w:val="21"/>
                <w:szCs w:val="21"/>
                <w:lang w:val="ro-RO"/>
              </w:rPr>
              <w:t xml:space="preserve"> – posibilitatea de a interacţiona cu reprezentanţii mediului economic la </w:t>
            </w:r>
            <w:proofErr w:type="spellStart"/>
            <w:r w:rsidR="00F52A4A" w:rsidRPr="000544EF">
              <w:rPr>
                <w:sz w:val="21"/>
                <w:szCs w:val="21"/>
                <w:lang w:val="ro-RO"/>
              </w:rPr>
              <w:t>activităţile</w:t>
            </w:r>
            <w:proofErr w:type="spellEnd"/>
            <w:r w:rsidR="00F52A4A" w:rsidRPr="000544EF">
              <w:rPr>
                <w:sz w:val="21"/>
                <w:szCs w:val="21"/>
                <w:lang w:val="ro-RO"/>
              </w:rPr>
              <w:t xml:space="preserve"> didactice (50%)</w:t>
            </w:r>
            <w:r w:rsidR="000544EF" w:rsidRPr="000544EF">
              <w:rPr>
                <w:sz w:val="21"/>
                <w:szCs w:val="21"/>
                <w:lang w:val="ro-RO"/>
              </w:rPr>
              <w:t xml:space="preserve"> </w:t>
            </w:r>
            <w:r w:rsidR="000544EF" w:rsidRPr="000544EF">
              <w:rPr>
                <w:sz w:val="21"/>
                <w:szCs w:val="21"/>
                <w:lang w:val="ro-RO"/>
              </w:rPr>
              <w:t>(1 pct.)</w:t>
            </w:r>
          </w:p>
        </w:tc>
        <w:tc>
          <w:tcPr>
            <w:tcW w:w="1128" w:type="dxa"/>
            <w:vAlign w:val="center"/>
          </w:tcPr>
          <w:p w14:paraId="7A714715" w14:textId="77777777" w:rsidR="00F52A4A" w:rsidRPr="000544EF" w:rsidRDefault="00F52A4A" w:rsidP="00F52A4A">
            <w:pPr>
              <w:spacing w:line="276" w:lineRule="auto"/>
              <w:jc w:val="center"/>
              <w:rPr>
                <w:sz w:val="21"/>
                <w:szCs w:val="21"/>
                <w:lang w:val="ro-RO"/>
              </w:rPr>
            </w:pPr>
          </w:p>
        </w:tc>
      </w:tr>
      <w:tr w:rsidR="006B6B22" w:rsidRPr="000544EF" w14:paraId="2F956DD3" w14:textId="77777777" w:rsidTr="00F52A4A">
        <w:trPr>
          <w:jc w:val="center"/>
        </w:trPr>
        <w:tc>
          <w:tcPr>
            <w:tcW w:w="8217" w:type="dxa"/>
          </w:tcPr>
          <w:p w14:paraId="7F9D0942" w14:textId="67052E6F" w:rsidR="006B6B22" w:rsidRPr="000544EF" w:rsidRDefault="006B6B22" w:rsidP="0026228E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val="ro-RO"/>
              </w:rPr>
            </w:pPr>
            <w:r w:rsidRPr="000544EF">
              <w:rPr>
                <w:b/>
                <w:bCs/>
                <w:sz w:val="21"/>
                <w:szCs w:val="21"/>
                <w:lang w:val="ro-RO"/>
              </w:rPr>
              <w:t>Altele (menționați)</w:t>
            </w:r>
            <w:r w:rsidR="000544EF" w:rsidRPr="000544EF">
              <w:rPr>
                <w:b/>
                <w:bCs/>
                <w:sz w:val="21"/>
                <w:szCs w:val="21"/>
                <w:lang w:val="ro-RO"/>
              </w:rPr>
              <w:t xml:space="preserve"> </w:t>
            </w:r>
            <w:r w:rsidR="000544EF" w:rsidRPr="000544EF">
              <w:rPr>
                <w:sz w:val="21"/>
                <w:szCs w:val="21"/>
                <w:lang w:val="ro-RO"/>
              </w:rPr>
              <w:t>(1 pct.)</w:t>
            </w:r>
          </w:p>
        </w:tc>
        <w:tc>
          <w:tcPr>
            <w:tcW w:w="1128" w:type="dxa"/>
            <w:vAlign w:val="center"/>
          </w:tcPr>
          <w:p w14:paraId="46791E8A" w14:textId="77777777" w:rsidR="006B6B22" w:rsidRPr="000544EF" w:rsidRDefault="006B6B22" w:rsidP="00F52A4A">
            <w:pPr>
              <w:spacing w:line="276" w:lineRule="auto"/>
              <w:jc w:val="center"/>
              <w:rPr>
                <w:sz w:val="21"/>
                <w:szCs w:val="21"/>
                <w:lang w:val="ro-RO"/>
              </w:rPr>
            </w:pPr>
          </w:p>
        </w:tc>
      </w:tr>
    </w:tbl>
    <w:p w14:paraId="59139764" w14:textId="6AE8B8DB" w:rsidR="006B6B22" w:rsidRPr="00F52A4A" w:rsidRDefault="006B6B22" w:rsidP="0026228E">
      <w:pPr>
        <w:spacing w:before="120" w:after="120" w:line="276" w:lineRule="auto"/>
        <w:ind w:firstLine="720"/>
        <w:jc w:val="both"/>
        <w:rPr>
          <w:sz w:val="22"/>
          <w:szCs w:val="22"/>
          <w:lang w:val="ro-RO"/>
        </w:rPr>
      </w:pPr>
      <w:r w:rsidRPr="00F52A4A">
        <w:rPr>
          <w:sz w:val="22"/>
          <w:szCs w:val="22"/>
          <w:lang w:val="ro-RO"/>
        </w:rPr>
        <w:t xml:space="preserve">În cazul în care voi fi </w:t>
      </w:r>
      <w:r w:rsidR="0026228E" w:rsidRPr="00F52A4A">
        <w:rPr>
          <w:sz w:val="22"/>
          <w:szCs w:val="22"/>
          <w:lang w:val="ro-RO"/>
        </w:rPr>
        <w:t>repartizat</w:t>
      </w:r>
      <w:r w:rsidRPr="00F52A4A">
        <w:rPr>
          <w:sz w:val="22"/>
          <w:szCs w:val="22"/>
          <w:lang w:val="ro-RO"/>
        </w:rPr>
        <w:t xml:space="preserve"> la acest program de studii, </w:t>
      </w:r>
      <w:r w:rsidR="0026228E" w:rsidRPr="00F52A4A">
        <w:rPr>
          <w:sz w:val="22"/>
          <w:szCs w:val="22"/>
          <w:lang w:val="ro-RO"/>
        </w:rPr>
        <w:t xml:space="preserve">opțiunile mele privind compania </w:t>
      </w:r>
      <w:r w:rsidRPr="00F52A4A">
        <w:rPr>
          <w:sz w:val="22"/>
          <w:szCs w:val="22"/>
          <w:lang w:val="ro-RO"/>
        </w:rPr>
        <w:t xml:space="preserve">pentru încheierea contractului </w:t>
      </w:r>
      <w:r w:rsidR="0026228E" w:rsidRPr="00F52A4A">
        <w:rPr>
          <w:sz w:val="22"/>
          <w:szCs w:val="22"/>
          <w:lang w:val="ro-RO"/>
        </w:rPr>
        <w:t>de studii în sistem dual</w:t>
      </w:r>
      <w:r w:rsidR="00CE64FF">
        <w:rPr>
          <w:sz w:val="22"/>
          <w:szCs w:val="22"/>
          <w:lang w:val="ro-RO"/>
        </w:rPr>
        <w:t xml:space="preserve"> sunt cele din tabelul de mai jos</w:t>
      </w:r>
      <w:r w:rsidR="0026228E" w:rsidRPr="00F52A4A">
        <w:rPr>
          <w:sz w:val="22"/>
          <w:szCs w:val="22"/>
          <w:lang w:val="ro-RO"/>
        </w:rPr>
        <w:t xml:space="preserve"> </w:t>
      </w:r>
      <w:r w:rsidRPr="00F52A4A">
        <w:rPr>
          <w:sz w:val="22"/>
          <w:szCs w:val="22"/>
          <w:lang w:val="ro-RO"/>
        </w:rPr>
        <w:t>(completați în coloana din dreapta 1, 2 sau 3, în funcție de preferințe, 1 fiind cea mai dorită opțiune):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851"/>
      </w:tblGrid>
      <w:tr w:rsidR="006B6B22" w:rsidRPr="00F52A4A" w14:paraId="7C100063" w14:textId="77777777" w:rsidTr="00F52A4A">
        <w:trPr>
          <w:jc w:val="center"/>
        </w:trPr>
        <w:tc>
          <w:tcPr>
            <w:tcW w:w="3397" w:type="dxa"/>
          </w:tcPr>
          <w:p w14:paraId="73E33D7F" w14:textId="5FB65968" w:rsidR="006B6B22" w:rsidRPr="00F52A4A" w:rsidRDefault="006B6B22" w:rsidP="002754B4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  <w:r w:rsidRPr="00F52A4A">
              <w:rPr>
                <w:sz w:val="22"/>
                <w:szCs w:val="22"/>
                <w:lang w:val="ro-RO"/>
              </w:rPr>
              <w:t>CNTEE Transelectrica SA</w:t>
            </w:r>
          </w:p>
        </w:tc>
        <w:tc>
          <w:tcPr>
            <w:tcW w:w="851" w:type="dxa"/>
          </w:tcPr>
          <w:p w14:paraId="6FBB35E8" w14:textId="77777777" w:rsidR="006B6B22" w:rsidRPr="00F52A4A" w:rsidRDefault="006B6B22" w:rsidP="002754B4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6B6B22" w:rsidRPr="00F52A4A" w14:paraId="3B489C7A" w14:textId="77777777" w:rsidTr="00F52A4A">
        <w:trPr>
          <w:jc w:val="center"/>
        </w:trPr>
        <w:tc>
          <w:tcPr>
            <w:tcW w:w="3397" w:type="dxa"/>
          </w:tcPr>
          <w:p w14:paraId="5AFE4C59" w14:textId="63730233" w:rsidR="006B6B22" w:rsidRPr="00F52A4A" w:rsidRDefault="006B6B22" w:rsidP="002754B4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  <w:r w:rsidRPr="00F52A4A">
              <w:rPr>
                <w:sz w:val="22"/>
                <w:szCs w:val="22"/>
                <w:lang w:val="ro-RO"/>
              </w:rPr>
              <w:t>SNTGN Transgaz SA</w:t>
            </w:r>
          </w:p>
        </w:tc>
        <w:tc>
          <w:tcPr>
            <w:tcW w:w="851" w:type="dxa"/>
          </w:tcPr>
          <w:p w14:paraId="68C3D17D" w14:textId="77777777" w:rsidR="006B6B22" w:rsidRPr="00F52A4A" w:rsidRDefault="006B6B22" w:rsidP="002754B4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6B6B22" w:rsidRPr="00F52A4A" w14:paraId="29FE32FF" w14:textId="77777777" w:rsidTr="00F52A4A">
        <w:trPr>
          <w:jc w:val="center"/>
        </w:trPr>
        <w:tc>
          <w:tcPr>
            <w:tcW w:w="3397" w:type="dxa"/>
          </w:tcPr>
          <w:p w14:paraId="0CEBC097" w14:textId="21A81BAB" w:rsidR="006B6B22" w:rsidRPr="00F52A4A" w:rsidRDefault="006B6B22" w:rsidP="002754B4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  <w:r w:rsidRPr="00F52A4A">
              <w:rPr>
                <w:sz w:val="22"/>
                <w:szCs w:val="22"/>
                <w:lang w:val="ro-RO"/>
              </w:rPr>
              <w:t xml:space="preserve">SC TEMA Energy S:A </w:t>
            </w:r>
          </w:p>
        </w:tc>
        <w:tc>
          <w:tcPr>
            <w:tcW w:w="851" w:type="dxa"/>
          </w:tcPr>
          <w:p w14:paraId="4B48269D" w14:textId="77777777" w:rsidR="006B6B22" w:rsidRPr="00F52A4A" w:rsidRDefault="006B6B22" w:rsidP="002754B4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14:paraId="079F0816" w14:textId="25EA41AD" w:rsidR="0026228E" w:rsidRDefault="0026228E" w:rsidP="0026228E">
      <w:pPr>
        <w:spacing w:before="120" w:after="120" w:line="276" w:lineRule="auto"/>
        <w:jc w:val="both"/>
        <w:rPr>
          <w:sz w:val="22"/>
          <w:szCs w:val="22"/>
          <w:lang w:val="ro-RO"/>
        </w:rPr>
      </w:pPr>
      <w:r w:rsidRPr="00F52A4A">
        <w:rPr>
          <w:sz w:val="22"/>
          <w:szCs w:val="22"/>
          <w:lang w:val="ro-RO"/>
        </w:rPr>
        <w:tab/>
        <w:t xml:space="preserve">Menționez că am fost informat privind modalitatea de </w:t>
      </w:r>
      <w:r w:rsidR="00BB6C71" w:rsidRPr="00F52A4A">
        <w:rPr>
          <w:sz w:val="22"/>
          <w:szCs w:val="22"/>
          <w:lang w:val="ro-RO"/>
        </w:rPr>
        <w:t>admitere/</w:t>
      </w:r>
      <w:r w:rsidRPr="00F52A4A">
        <w:rPr>
          <w:sz w:val="22"/>
          <w:szCs w:val="22"/>
          <w:lang w:val="ro-RO"/>
        </w:rPr>
        <w:t>repartizare la acest program de studii</w:t>
      </w:r>
      <w:r w:rsidR="002C6575" w:rsidRPr="00F52A4A">
        <w:rPr>
          <w:sz w:val="22"/>
          <w:szCs w:val="22"/>
          <w:lang w:val="ro-RO"/>
        </w:rPr>
        <w:t>.</w:t>
      </w:r>
    </w:p>
    <w:p w14:paraId="49C56418" w14:textId="675DEA73" w:rsidR="0026228E" w:rsidRPr="00F52A4A" w:rsidRDefault="0026228E" w:rsidP="002754B4">
      <w:pPr>
        <w:spacing w:before="240" w:after="120" w:line="276" w:lineRule="auto"/>
        <w:jc w:val="both"/>
        <w:rPr>
          <w:sz w:val="22"/>
          <w:szCs w:val="22"/>
          <w:lang w:val="ro-RO"/>
        </w:rPr>
      </w:pPr>
      <w:r w:rsidRPr="00F52A4A">
        <w:rPr>
          <w:sz w:val="22"/>
          <w:szCs w:val="22"/>
          <w:lang w:val="ro-RO"/>
        </w:rPr>
        <w:t xml:space="preserve">Data: </w:t>
      </w:r>
    </w:p>
    <w:p w14:paraId="0AC9AB4A" w14:textId="11C19A44" w:rsidR="002754B4" w:rsidRPr="00F52A4A" w:rsidRDefault="0026228E" w:rsidP="0026228E">
      <w:pPr>
        <w:spacing w:after="120" w:line="276" w:lineRule="auto"/>
        <w:jc w:val="both"/>
        <w:rPr>
          <w:sz w:val="22"/>
          <w:szCs w:val="22"/>
          <w:lang w:val="ro-RO"/>
        </w:rPr>
      </w:pPr>
      <w:r w:rsidRPr="00F52A4A">
        <w:rPr>
          <w:sz w:val="22"/>
          <w:szCs w:val="22"/>
          <w:lang w:val="ro-RO"/>
        </w:rPr>
        <w:t xml:space="preserve">Nume și prenume, </w:t>
      </w:r>
      <w:r w:rsidRPr="00F52A4A">
        <w:rPr>
          <w:sz w:val="22"/>
          <w:szCs w:val="22"/>
          <w:lang w:val="ro-RO"/>
        </w:rPr>
        <w:tab/>
      </w:r>
      <w:r w:rsidRPr="00F52A4A">
        <w:rPr>
          <w:sz w:val="22"/>
          <w:szCs w:val="22"/>
          <w:lang w:val="ro-RO"/>
        </w:rPr>
        <w:tab/>
      </w:r>
      <w:r w:rsidRPr="00F52A4A">
        <w:rPr>
          <w:sz w:val="22"/>
          <w:szCs w:val="22"/>
          <w:lang w:val="ro-RO"/>
        </w:rPr>
        <w:tab/>
      </w:r>
      <w:r w:rsidRPr="00F52A4A">
        <w:rPr>
          <w:sz w:val="22"/>
          <w:szCs w:val="22"/>
          <w:lang w:val="ro-RO"/>
        </w:rPr>
        <w:tab/>
      </w:r>
      <w:r w:rsidRPr="00F52A4A">
        <w:rPr>
          <w:sz w:val="22"/>
          <w:szCs w:val="22"/>
          <w:lang w:val="ro-RO"/>
        </w:rPr>
        <w:tab/>
      </w:r>
      <w:r w:rsidRPr="00F52A4A">
        <w:rPr>
          <w:sz w:val="22"/>
          <w:szCs w:val="22"/>
          <w:lang w:val="ro-RO"/>
        </w:rPr>
        <w:tab/>
      </w:r>
      <w:r w:rsidRPr="00F52A4A">
        <w:rPr>
          <w:sz w:val="22"/>
          <w:szCs w:val="22"/>
          <w:lang w:val="ro-RO"/>
        </w:rPr>
        <w:tab/>
      </w:r>
      <w:r w:rsidRPr="00F52A4A">
        <w:rPr>
          <w:sz w:val="22"/>
          <w:szCs w:val="22"/>
          <w:lang w:val="ro-RO"/>
        </w:rPr>
        <w:tab/>
        <w:t>Semnătura,</w:t>
      </w:r>
    </w:p>
    <w:sectPr w:rsidR="002754B4" w:rsidRPr="00F52A4A" w:rsidSect="00F52A4A">
      <w:pgSz w:w="11907" w:h="16840" w:code="9"/>
      <w:pgMar w:top="851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F5"/>
    <w:rsid w:val="000056F5"/>
    <w:rsid w:val="000544EF"/>
    <w:rsid w:val="0008633C"/>
    <w:rsid w:val="000F6899"/>
    <w:rsid w:val="001B6CB0"/>
    <w:rsid w:val="001E39BD"/>
    <w:rsid w:val="0026228E"/>
    <w:rsid w:val="002754B4"/>
    <w:rsid w:val="0028674F"/>
    <w:rsid w:val="002C6575"/>
    <w:rsid w:val="002F4EAD"/>
    <w:rsid w:val="003722A6"/>
    <w:rsid w:val="00400ECC"/>
    <w:rsid w:val="004C5BCE"/>
    <w:rsid w:val="00612635"/>
    <w:rsid w:val="006B6B22"/>
    <w:rsid w:val="006D0F81"/>
    <w:rsid w:val="006D2664"/>
    <w:rsid w:val="00880002"/>
    <w:rsid w:val="008B4B81"/>
    <w:rsid w:val="00A7249D"/>
    <w:rsid w:val="00B300C6"/>
    <w:rsid w:val="00BB6C71"/>
    <w:rsid w:val="00C10917"/>
    <w:rsid w:val="00C17F68"/>
    <w:rsid w:val="00CE64FF"/>
    <w:rsid w:val="00F52A4A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5164"/>
  <w15:chartTrackingRefBased/>
  <w15:docId w15:val="{DF5DE809-9FAB-4DC6-8FFE-C773337B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6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6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6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6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6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6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6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6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6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6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6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F68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F6899"/>
    <w:rPr>
      <w:rFonts w:ascii="Times New Roman" w:eastAsia="Times New Roman" w:hAnsi="Times New Roman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LACRAMIOARA - DIANA ROBESCU (24264)</dc:creator>
  <cp:keywords/>
  <dc:description/>
  <cp:lastModifiedBy>LACRAMIOARA - DIANA ROBESCU (24264)</cp:lastModifiedBy>
  <cp:revision>13</cp:revision>
  <dcterms:created xsi:type="dcterms:W3CDTF">2025-08-20T16:23:00Z</dcterms:created>
  <dcterms:modified xsi:type="dcterms:W3CDTF">2025-08-28T09:11:00Z</dcterms:modified>
</cp:coreProperties>
</file>